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FB" w:rsidRPr="007C0ED1" w:rsidRDefault="005638FB" w:rsidP="005638FB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sz w:val="36"/>
          <w:szCs w:val="36"/>
          <w:lang w:eastAsia="ru-RU"/>
        </w:rPr>
        <w:t>ПОЛИТИКА КОНФИДЕНЦИАЛЬНОСТИ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C0ED1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 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Вебресурс akrilclub.ru, </w:t>
      </w:r>
      <w:proofErr w:type="gramStart"/>
      <w:r w:rsidRPr="007C0ED1">
        <w:rPr>
          <w:rFonts w:ascii="Arial" w:eastAsia="Times New Roman" w:hAnsi="Arial" w:cs="Arial"/>
          <w:color w:val="1F1F1F"/>
          <w:lang w:eastAsia="ru-RU"/>
        </w:rPr>
        <w:t>расположенный</w:t>
      </w:r>
      <w:proofErr w:type="gramEnd"/>
      <w:r w:rsidRPr="007C0ED1">
        <w:rPr>
          <w:rFonts w:ascii="Arial" w:eastAsia="Times New Roman" w:hAnsi="Arial" w:cs="Arial"/>
          <w:color w:val="1F1F1F"/>
          <w:lang w:eastAsia="ru-RU"/>
        </w:rPr>
        <w:t xml:space="preserve"> на доменном имени akrilclub.ru,</w:t>
      </w:r>
      <w:r w:rsidRPr="007C0ED1">
        <w:rPr>
          <w:rFonts w:ascii="Arial" w:eastAsia="Times New Roman" w:hAnsi="Arial" w:cs="Arial"/>
          <w:i/>
          <w:iCs/>
          <w:color w:val="FFFFFF"/>
          <w:lang w:eastAsia="ru-RU"/>
        </w:rPr>
        <w:t xml:space="preserve">, </w:t>
      </w:r>
      <w:r w:rsidRPr="007C0ED1">
        <w:rPr>
          <w:rFonts w:ascii="Arial" w:eastAsia="Times New Roman" w:hAnsi="Arial" w:cs="Arial"/>
          <w:color w:val="1F1F1F"/>
          <w:lang w:eastAsia="ru-RU"/>
        </w:rPr>
        <w:t>может получить о Пользователе во время использования сайта Akrilclub.ru, программ и продуктов Akrilclub.ru.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1. ОПРЕДЕЛЕНИЕ ТЕРМИНОВ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</w:t>
      </w:r>
      <w:proofErr w:type="gramStart"/>
      <w:r w:rsidRPr="007C0ED1">
        <w:rPr>
          <w:rFonts w:ascii="Arial" w:eastAsia="Times New Roman" w:hAnsi="Arial" w:cs="Arial"/>
          <w:color w:val="1F1F1F"/>
          <w:lang w:eastAsia="ru-RU"/>
        </w:rPr>
        <w:t xml:space="preserve"> В</w:t>
      </w:r>
      <w:proofErr w:type="gramEnd"/>
      <w:r w:rsidRPr="007C0ED1">
        <w:rPr>
          <w:rFonts w:ascii="Arial" w:eastAsia="Times New Roman" w:hAnsi="Arial" w:cs="Arial"/>
          <w:color w:val="1F1F1F"/>
          <w:lang w:eastAsia="ru-RU"/>
        </w:rPr>
        <w:t xml:space="preserve"> настоящей Политике конфиденциальности используются следующие термины: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1.1.1. «Администрация сайта Akrilclub.ru (далее – Администрация сайта) » – уполномоченные сотрудники на управления сайтом, действующие от имени akrilclub.ru,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 xml:space="preserve">1.1.3. </w:t>
      </w:r>
      <w:proofErr w:type="gramStart"/>
      <w:r w:rsidRPr="007C0ED1">
        <w:rPr>
          <w:rFonts w:ascii="Arial" w:eastAsia="Times New Roman" w:hAnsi="Arial" w:cs="Arial"/>
          <w:color w:val="1F1F1F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1.1.5. «Пользователь сайта Akrilclub.ru (далее Пользователь)» – лицо, имеющее доступ к Сайту, посредством сети Интернет и использующее Сайт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2. ОБЩИЕ ПОЛОЖЕНИЯ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2.1. Использование Пользователем сайта Akrilclub.ru означает согласие с настоящей Политикой конфиденциальности и условиями обработки персональных данных Пользователя.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Akrilclub.ru.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lastRenderedPageBreak/>
        <w:t>2.3.Настоящая Политика конфиденциальности применяется только к сайту Akrilclub.ru. Вебресурс akrilclub.ru не контролирует и не несет ответственность за сайты третьих лиц, на которые Пользователь может перейти по ссылкам, доступным на сайте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2.4. Администрация сайта не проверяет достоверность персональных данных, предоставляемых Пользователем сайта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 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3. ПРЕДМЕТ ПОЛИТИКИ КОНФИДЕНЦИАЛЬНОСТИ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 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3.1. Настоящая Политика конфиденциальности устанавливает обязательства Администрации сайта akrilclub.ru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akrilclub.ru или при оформлении заказа для приобретения Товара.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akrilclub.ru в любом разделе и может включать в себя следующую информацию: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3.2.1. фамилию, имя, отчество Пользователя;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3.2.2. контактный телефон Пользователя;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3.2.3. адрес электронной почты (e-mail);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3.2.4. адрес доставки Товара;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3.2.5. место жительство Пользователя.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 xml:space="preserve">3.3. Вебресурс akrilclub.ru защищает Данные, которые автоматически передаются в процессе заполнения любых форм на сайте </w:t>
      </w:r>
      <w:r w:rsidRPr="007C0ED1">
        <w:rPr>
          <w:rFonts w:ascii="Arial" w:eastAsia="Times New Roman" w:hAnsi="Arial" w:cs="Arial"/>
          <w:color w:val="1F1F1F"/>
          <w:lang w:val="en-US" w:eastAsia="ru-RU"/>
        </w:rPr>
        <w:t>akrilclub</w:t>
      </w:r>
      <w:r w:rsidRPr="007C0ED1">
        <w:rPr>
          <w:rFonts w:ascii="Arial" w:eastAsia="Times New Roman" w:hAnsi="Arial" w:cs="Arial"/>
          <w:color w:val="1F1F1F"/>
          <w:lang w:eastAsia="ru-RU"/>
        </w:rPr>
        <w:t>.</w:t>
      </w:r>
      <w:r w:rsidRPr="007C0ED1">
        <w:rPr>
          <w:rFonts w:ascii="Arial" w:eastAsia="Times New Roman" w:hAnsi="Arial" w:cs="Arial"/>
          <w:color w:val="1F1F1F"/>
          <w:lang w:val="en-US" w:eastAsia="ru-RU"/>
        </w:rPr>
        <w:t>ru</w:t>
      </w:r>
      <w:r w:rsidRPr="007C0ED1">
        <w:rPr>
          <w:rFonts w:ascii="Arial" w:eastAsia="Times New Roman" w:hAnsi="Arial" w:cs="Arial"/>
          <w:color w:val="1F1F1F"/>
          <w:lang w:eastAsia="ru-RU"/>
        </w:rPr>
        <w:t>:</w:t>
      </w:r>
    </w:p>
    <w:p w:rsidR="005638FB" w:rsidRPr="007C0ED1" w:rsidRDefault="005638FB" w:rsidP="005638FB">
      <w:pPr>
        <w:numPr>
          <w:ilvl w:val="0"/>
          <w:numId w:val="1"/>
        </w:numPr>
        <w:spacing w:after="0" w:line="330" w:lineRule="atLeast"/>
        <w:ind w:left="450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IP адрес;</w:t>
      </w:r>
    </w:p>
    <w:p w:rsidR="005638FB" w:rsidRPr="007C0ED1" w:rsidRDefault="005638FB" w:rsidP="005638FB">
      <w:pPr>
        <w:numPr>
          <w:ilvl w:val="0"/>
          <w:numId w:val="1"/>
        </w:numPr>
        <w:spacing w:after="0" w:line="330" w:lineRule="atLeast"/>
        <w:ind w:left="450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информация из cookies;</w:t>
      </w:r>
    </w:p>
    <w:p w:rsidR="005638FB" w:rsidRPr="007C0ED1" w:rsidRDefault="005638FB" w:rsidP="005638FB">
      <w:pPr>
        <w:numPr>
          <w:ilvl w:val="0"/>
          <w:numId w:val="1"/>
        </w:numPr>
        <w:spacing w:after="0" w:line="330" w:lineRule="atLeast"/>
        <w:ind w:left="450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5638FB" w:rsidRPr="007C0ED1" w:rsidRDefault="005638FB" w:rsidP="005638FB">
      <w:pPr>
        <w:numPr>
          <w:ilvl w:val="0"/>
          <w:numId w:val="1"/>
        </w:numPr>
        <w:spacing w:after="0" w:line="330" w:lineRule="atLeast"/>
        <w:ind w:left="450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время доступа;</w:t>
      </w:r>
    </w:p>
    <w:p w:rsidR="005638FB" w:rsidRPr="007C0ED1" w:rsidRDefault="005638FB" w:rsidP="005638FB">
      <w:pPr>
        <w:numPr>
          <w:ilvl w:val="0"/>
          <w:numId w:val="1"/>
        </w:numPr>
        <w:spacing w:after="0" w:line="330" w:lineRule="atLeast"/>
        <w:ind w:left="450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реферер (адрес предыдущей страницы).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3.3.1. Отключение cookies может повлечь невозможность доступа к частям сайта Akrilclub.ru, требующим авторизации.</w:t>
      </w:r>
    </w:p>
    <w:p w:rsidR="006F2BD7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3.3.2. Вебресурс akrilclub.ru осуществляет сбор статистики об IP-адресах своих посетителей. Данная информация используется с целью выявления и решения технических пробле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>м.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lastRenderedPageBreak/>
        <w:t>4. ЦЕЛИ СБОРА ПЕРСОНАЛЬНОЙ ИНФОРМАЦИИ ПОЛЬЗОВАТЕЛЯ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 Персональные данные Пользователя Администрация сайта akrilclub.ru может использовать в целях: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 xml:space="preserve">4.1.1. Идентификации Пользователя, 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>заполнившего форму</w:t>
      </w:r>
      <w:r w:rsidRPr="007C0ED1">
        <w:rPr>
          <w:rFonts w:ascii="Arial" w:eastAsia="Times New Roman" w:hAnsi="Arial" w:cs="Arial"/>
          <w:color w:val="1F1F1F"/>
          <w:lang w:eastAsia="ru-RU"/>
        </w:rPr>
        <w:t xml:space="preserve"> на сайте Akrilclub.ru, для оформления заказа и (или) заключения Договора купли-продажи товара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 xml:space="preserve"> или услуги.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4.1.2. Предоставления Пользователю доступа к персонализированным ресурсам Сайта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 akrilclub.ru, оказания услуг, обработка запросов и заявок от Пользователя.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4.1.7. Уведомления Пользователя Сайта akrilclub.ru о состоянии Заказа.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4.1.9. Предоставления Пользователю эффективной клиентской и технической поддержки при возникновении проблем связанных с использованием Сайта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Akrilclub.ru или от имени партнеров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4.1.11. Осуществления рекламной деятельности с согласия Пользователя.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4.1.12. Предоставления доступа Пользователю на сайты или сервисы партнеров Akrilclub.ru с целью получения продуктов, обновлений и услуг.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5. СПОСОБЫ И СРОКИ ОБРАБОТКИ ПЕРСОНАЛЬНОЙ ИНФОРМАЦИИ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akrilclub.ru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 xml:space="preserve">, </w:t>
      </w:r>
      <w:r w:rsidRPr="007C0ED1">
        <w:rPr>
          <w:rFonts w:ascii="Arial" w:eastAsia="Times New Roman" w:hAnsi="Arial" w:cs="Arial"/>
          <w:color w:val="1F1F1F"/>
          <w:lang w:eastAsia="ru-RU"/>
        </w:rPr>
        <w:t>включая доставку Товара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 xml:space="preserve"> или услуги</w:t>
      </w:r>
      <w:r w:rsidRPr="007C0ED1">
        <w:rPr>
          <w:rFonts w:ascii="Arial" w:eastAsia="Times New Roman" w:hAnsi="Arial" w:cs="Arial"/>
          <w:color w:val="1F1F1F"/>
          <w:lang w:eastAsia="ru-RU"/>
        </w:rPr>
        <w:t>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lastRenderedPageBreak/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6. ОБЯЗАТЕЛЬСТВА СТОРОН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6.1. Пользователь обязан: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6.1.1. Предоставить информацию о персональных данных, необходимую для пользования Сайтом akrilclub.ru.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6.2. Администрация сайта обязана: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7. ОТВЕТСТВЕННОСТЬ СТОРОН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lastRenderedPageBreak/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7.2.1. Стала публичным достоянием до её утраты или разглашения.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7.2.2. Была получена от третьей стороны до момента её получения Администрацией сайта.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7.2.3. Была разглашена с согласия Пользователя.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8. РАЗРЕШЕНИЕ СПОРОВ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8.1. До обращения в суд с иском по спорам, возникающим из отношений между Пользователем сайта Akrilclub.ru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5638FB" w:rsidRPr="007C0ED1" w:rsidRDefault="005638FB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b/>
          <w:bCs/>
          <w:color w:val="1F1F1F"/>
          <w:lang w:eastAsia="ru-RU"/>
        </w:rPr>
        <w:t>9. ДОПОЛНИТЕЛЬНЫЕ УСЛОВИЯ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5638FB" w:rsidRPr="007C0ED1" w:rsidRDefault="005638FB" w:rsidP="005638FB">
      <w:pPr>
        <w:spacing w:after="12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9.2. Новая Политика конфиденциальности вступает в силу с момента ее размещения на Сайте akrilclub.ru, если иное не предусмотрено новой редакцией Политики конфиденциальности.</w:t>
      </w:r>
    </w:p>
    <w:p w:rsidR="006F2BD7" w:rsidRPr="007C0ED1" w:rsidRDefault="005638FB" w:rsidP="005638FB">
      <w:pPr>
        <w:spacing w:after="0" w:line="330" w:lineRule="atLeast"/>
        <w:rPr>
          <w:rFonts w:ascii="Arial" w:eastAsia="Times New Roman" w:hAnsi="Arial" w:cs="Arial"/>
          <w:i/>
          <w:iCs/>
          <w:color w:val="FFFFF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>9.3. Все предложения или вопросы по настоящей Политике конфиденциальности следует сообщать </w:t>
      </w:r>
      <w:r w:rsidR="006F2BD7" w:rsidRPr="007C0ED1">
        <w:rPr>
          <w:rFonts w:ascii="Arial" w:eastAsia="Times New Roman" w:hAnsi="Arial" w:cs="Arial"/>
          <w:color w:val="1F1F1F"/>
          <w:lang w:eastAsia="ru-RU"/>
        </w:rPr>
        <w:t>по электронной почте.</w:t>
      </w:r>
    </w:p>
    <w:p w:rsidR="005638FB" w:rsidRPr="007C0ED1" w:rsidRDefault="006F2BD7" w:rsidP="005638FB">
      <w:pPr>
        <w:spacing w:after="0" w:line="330" w:lineRule="atLeast"/>
        <w:rPr>
          <w:rFonts w:ascii="Arial" w:eastAsia="Times New Roman" w:hAnsi="Arial" w:cs="Arial"/>
          <w:color w:val="1F1F1F"/>
          <w:lang w:eastAsia="ru-RU"/>
        </w:rPr>
      </w:pPr>
      <w:r w:rsidRPr="007C0ED1">
        <w:rPr>
          <w:rFonts w:ascii="Arial" w:eastAsia="Times New Roman" w:hAnsi="Arial" w:cs="Arial"/>
          <w:color w:val="1F1F1F"/>
          <w:lang w:eastAsia="ru-RU"/>
        </w:rPr>
        <w:t xml:space="preserve"> </w:t>
      </w:r>
      <w:r w:rsidR="005638FB" w:rsidRPr="007C0ED1">
        <w:rPr>
          <w:rFonts w:ascii="Arial" w:eastAsia="Times New Roman" w:hAnsi="Arial" w:cs="Arial"/>
          <w:color w:val="1F1F1F"/>
          <w:lang w:eastAsia="ru-RU"/>
        </w:rPr>
        <w:t xml:space="preserve">9.4. Действующая Политика конфиденциальности размещена на странице по адресу </w:t>
      </w:r>
      <w:hyperlink r:id="rId5" w:history="1">
        <w:r w:rsidR="005638FB" w:rsidRPr="007C0ED1">
          <w:rPr>
            <w:rStyle w:val="a5"/>
            <w:rFonts w:ascii="Arial" w:eastAsia="Times New Roman" w:hAnsi="Arial" w:cs="Arial"/>
            <w:lang w:eastAsia="ru-RU"/>
          </w:rPr>
          <w:t>www.</w:t>
        </w:r>
        <w:r w:rsidRPr="007C0ED1">
          <w:rPr>
            <w:rStyle w:val="a5"/>
            <w:rFonts w:ascii="Arial" w:eastAsia="Times New Roman" w:hAnsi="Arial" w:cs="Arial"/>
            <w:lang w:val="en-US" w:eastAsia="ru-RU"/>
          </w:rPr>
          <w:t>akrilclub</w:t>
        </w:r>
        <w:r w:rsidRPr="007C0ED1">
          <w:rPr>
            <w:rStyle w:val="a5"/>
            <w:rFonts w:ascii="Arial" w:eastAsia="Times New Roman" w:hAnsi="Arial" w:cs="Arial"/>
            <w:lang w:eastAsia="ru-RU"/>
          </w:rPr>
          <w:t>.</w:t>
        </w:r>
        <w:r w:rsidRPr="007C0ED1">
          <w:rPr>
            <w:rStyle w:val="a5"/>
            <w:rFonts w:ascii="Arial" w:eastAsia="Times New Roman" w:hAnsi="Arial" w:cs="Arial"/>
            <w:lang w:val="en-US" w:eastAsia="ru-RU"/>
          </w:rPr>
          <w:t>ru</w:t>
        </w:r>
        <w:r w:rsidRPr="007C0ED1">
          <w:rPr>
            <w:rStyle w:val="a5"/>
            <w:rFonts w:ascii="Arial" w:eastAsia="Times New Roman" w:hAnsi="Arial" w:cs="Arial"/>
            <w:lang w:eastAsia="ru-RU"/>
          </w:rPr>
          <w:t>/</w:t>
        </w:r>
        <w:r w:rsidRPr="007C0ED1">
          <w:rPr>
            <w:rStyle w:val="a5"/>
            <w:rFonts w:ascii="Arial" w:eastAsia="Times New Roman" w:hAnsi="Arial" w:cs="Arial"/>
            <w:lang w:val="en-US" w:eastAsia="ru-RU"/>
          </w:rPr>
          <w:t>politika</w:t>
        </w:r>
        <w:r w:rsidRPr="007C0ED1">
          <w:rPr>
            <w:rStyle w:val="a5"/>
            <w:rFonts w:ascii="Arial" w:eastAsia="Times New Roman" w:hAnsi="Arial" w:cs="Arial"/>
            <w:lang w:eastAsia="ru-RU"/>
          </w:rPr>
          <w:t>.</w:t>
        </w:r>
        <w:r w:rsidR="00807B36" w:rsidRPr="007C0ED1">
          <w:rPr>
            <w:rStyle w:val="a5"/>
            <w:rFonts w:ascii="Arial" w:eastAsia="Times New Roman" w:hAnsi="Arial" w:cs="Arial"/>
            <w:lang w:val="en-US" w:eastAsia="ru-RU"/>
          </w:rPr>
          <w:t>docx</w:t>
        </w:r>
        <w:r w:rsidR="005638FB" w:rsidRPr="007C0ED1">
          <w:rPr>
            <w:rStyle w:val="a5"/>
            <w:rFonts w:ascii="Arial" w:eastAsia="Times New Roman" w:hAnsi="Arial" w:cs="Arial"/>
            <w:lang w:eastAsia="ru-RU"/>
          </w:rPr>
          <w:t> </w:t>
        </w:r>
      </w:hyperlink>
      <w:r w:rsidR="005638FB" w:rsidRPr="007C0ED1">
        <w:rPr>
          <w:rFonts w:ascii="Arial" w:eastAsia="Times New Roman" w:hAnsi="Arial" w:cs="Arial"/>
          <w:i/>
          <w:iCs/>
          <w:color w:val="FFFFFF"/>
          <w:lang w:eastAsia="ru-RU"/>
        </w:rPr>
        <w:t>а</w:t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9706D2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  <w:r w:rsidR="00807B36" w:rsidRPr="007C0ED1">
        <w:rPr>
          <w:rFonts w:ascii="Arial" w:eastAsia="Times New Roman" w:hAnsi="Arial" w:cs="Arial"/>
          <w:i/>
          <w:iCs/>
          <w:vanish/>
          <w:color w:val="FFFFFF"/>
          <w:lang w:eastAsia="ru-RU"/>
        </w:rPr>
        <w:pgNum/>
      </w:r>
    </w:p>
    <w:p w:rsidR="007524D0" w:rsidRPr="007C0ED1" w:rsidRDefault="007524D0">
      <w:pPr>
        <w:rPr>
          <w:rFonts w:ascii="Arial" w:hAnsi="Arial" w:cs="Arial"/>
        </w:rPr>
      </w:pPr>
    </w:p>
    <w:sectPr w:rsidR="007524D0" w:rsidRPr="007C0ED1" w:rsidSect="007524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473"/>
    <w:multiLevelType w:val="multilevel"/>
    <w:tmpl w:val="E04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FB"/>
    <w:rsid w:val="003028D7"/>
    <w:rsid w:val="005638FB"/>
    <w:rsid w:val="006F2BD7"/>
    <w:rsid w:val="007524D0"/>
    <w:rsid w:val="007C0ED1"/>
    <w:rsid w:val="00807B36"/>
    <w:rsid w:val="009706D2"/>
    <w:rsid w:val="00D21051"/>
    <w:rsid w:val="00DC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D0"/>
  </w:style>
  <w:style w:type="paragraph" w:styleId="2">
    <w:name w:val="heading 2"/>
    <w:basedOn w:val="a"/>
    <w:link w:val="20"/>
    <w:uiPriority w:val="9"/>
    <w:qFormat/>
    <w:rsid w:val="00563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38FB"/>
    <w:rPr>
      <w:b/>
      <w:bCs/>
    </w:rPr>
  </w:style>
  <w:style w:type="paragraph" w:styleId="a4">
    <w:name w:val="Normal (Web)"/>
    <w:basedOn w:val="a"/>
    <w:uiPriority w:val="99"/>
    <w:semiHidden/>
    <w:unhideWhenUsed/>
    <w:rsid w:val="005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8FB"/>
  </w:style>
  <w:style w:type="character" w:customStyle="1" w:styleId="inp">
    <w:name w:val="inp"/>
    <w:basedOn w:val="a0"/>
    <w:rsid w:val="005638FB"/>
  </w:style>
  <w:style w:type="character" w:styleId="a5">
    <w:name w:val="Hyperlink"/>
    <w:basedOn w:val="a0"/>
    <w:uiPriority w:val="99"/>
    <w:unhideWhenUsed/>
    <w:rsid w:val="007C0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akrilclub.ru/politika.docx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2017-07-04T11:58:00Z</dcterms:created>
  <dcterms:modified xsi:type="dcterms:W3CDTF">2017-07-05T07:41:00Z</dcterms:modified>
</cp:coreProperties>
</file>